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eastAsia="仿宋_GB2312"/>
          <w:sz w:val="32"/>
        </w:rPr>
      </w:pPr>
    </w:p>
    <w:p>
      <w:pPr>
        <w:jc w:val="center"/>
        <w:rPr>
          <w:rFonts w:ascii="仿宋" w:hAnsi="仿宋" w:eastAsia="仿宋" w:cs="仿宋"/>
          <w:b/>
          <w:bCs/>
          <w:color w:val="FF0000"/>
          <w:sz w:val="72"/>
          <w:szCs w:val="72"/>
        </w:rPr>
      </w:pPr>
      <w:r>
        <w:rPr>
          <w:rFonts w:hint="eastAsia" w:ascii="仿宋" w:hAnsi="仿宋" w:eastAsia="仿宋" w:cs="仿宋"/>
          <w:b/>
          <w:bCs/>
          <w:color w:val="FF0000"/>
          <w:sz w:val="72"/>
          <w:szCs w:val="72"/>
        </w:rPr>
        <w:t>南昌市建筑业协会文件</w:t>
      </w:r>
    </w:p>
    <w:p>
      <w:pPr>
        <w:jc w:val="center"/>
        <w:rPr>
          <w:sz w:val="20"/>
          <w:szCs w:val="20"/>
        </w:rPr>
      </w:pPr>
    </w:p>
    <w:p>
      <w:pPr>
        <w:spacing w:line="400" w:lineRule="exact"/>
        <w:jc w:val="center"/>
        <w:rPr>
          <w:rFonts w:ascii="仿宋_GB2312" w:eastAsia="仿宋_GB2312"/>
          <w:sz w:val="32"/>
          <w:szCs w:val="32"/>
        </w:rPr>
      </w:pPr>
      <w:r>
        <w:rPr>
          <w:rFonts w:hint="eastAsia" w:ascii="仿宋_GB2312" w:eastAsia="仿宋_GB2312"/>
          <w:sz w:val="32"/>
          <w:szCs w:val="32"/>
        </w:rPr>
        <w:t>洪建协〔2020〕 04号</w:t>
      </w:r>
    </w:p>
    <w:p>
      <w:pPr>
        <w:rPr>
          <w:szCs w:val="21"/>
          <w:u w:val="single" w:color="FF0000"/>
        </w:rPr>
      </w:pPr>
      <w:r>
        <w:rPr>
          <w:szCs w:val="21"/>
          <w:u w:val="single" w:color="FF0000"/>
        </w:rPr>
        <w:t xml:space="preserve">                                                                                </w:t>
      </w:r>
    </w:p>
    <w:p>
      <w:pPr>
        <w:spacing w:line="600" w:lineRule="exact"/>
        <w:rPr>
          <w:rFonts w:ascii="仿宋_GB2312" w:eastAsia="仿宋"/>
          <w:b/>
          <w:sz w:val="44"/>
          <w:szCs w:val="44"/>
        </w:rPr>
      </w:pPr>
      <w:r>
        <w:rPr>
          <w:rFonts w:hint="eastAsia" w:ascii="仿宋_GB2312" w:eastAsia="仿宋"/>
          <w:b/>
          <w:sz w:val="44"/>
          <w:szCs w:val="44"/>
        </w:rPr>
        <w:t>关于开展建筑业企业诚信评价工作的通知</w:t>
      </w:r>
    </w:p>
    <w:p>
      <w:pPr>
        <w:spacing w:line="600" w:lineRule="exact"/>
        <w:rPr>
          <w:rFonts w:ascii="仿宋_GB2312" w:hAnsi="宋体" w:eastAsia="仿宋"/>
          <w:sz w:val="32"/>
          <w:szCs w:val="32"/>
        </w:rPr>
      </w:pPr>
    </w:p>
    <w:p>
      <w:pPr>
        <w:spacing w:line="600" w:lineRule="exact"/>
        <w:rPr>
          <w:rFonts w:ascii="仿宋_GB2312" w:hAnsi="宋体" w:eastAsia="仿宋"/>
          <w:b/>
          <w:sz w:val="32"/>
          <w:szCs w:val="32"/>
        </w:rPr>
      </w:pPr>
      <w:r>
        <w:rPr>
          <w:rFonts w:hint="eastAsia" w:ascii="仿宋_GB2312" w:hAnsi="宋体" w:eastAsia="仿宋"/>
          <w:b/>
          <w:sz w:val="32"/>
          <w:szCs w:val="32"/>
        </w:rPr>
        <w:t>全市各建设(建筑)施工、监理、混凝土、钢构、机械租赁</w:t>
      </w:r>
    </w:p>
    <w:p>
      <w:pPr>
        <w:spacing w:line="600" w:lineRule="exact"/>
        <w:rPr>
          <w:rFonts w:ascii="仿宋_GB2312" w:hAnsi="宋体" w:eastAsia="仿宋"/>
          <w:sz w:val="32"/>
          <w:szCs w:val="32"/>
        </w:rPr>
      </w:pPr>
      <w:r>
        <w:rPr>
          <w:rFonts w:hint="eastAsia" w:ascii="仿宋_GB2312" w:hAnsi="宋体" w:eastAsia="仿宋"/>
          <w:b/>
          <w:sz w:val="32"/>
          <w:szCs w:val="32"/>
        </w:rPr>
        <w:t>等会员单位</w:t>
      </w:r>
      <w:r>
        <w:rPr>
          <w:rFonts w:hint="eastAsia" w:ascii="仿宋_GB2312" w:hAnsi="宋体" w:eastAsia="仿宋"/>
          <w:sz w:val="32"/>
          <w:szCs w:val="32"/>
        </w:rPr>
        <w:t>:</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根据南昌市建委(洪建发[2009]133号)文件规定:由南昌市建筑业协会“每两年开展一次建筑业企业综合实力或文明诚信企业评价工作”。为推进我市建筑业信用体系建设,营造诚实守信的建筑市场环境,提高建筑业企业素质,加強行业自律，经南昌市建筑业协会</w:t>
      </w:r>
      <w:r>
        <w:rPr>
          <w:rFonts w:hint="eastAsia" w:ascii="仿宋_GB2312" w:hAnsi="宋体" w:eastAsia="仿宋"/>
          <w:sz w:val="32"/>
          <w:szCs w:val="32"/>
          <w:lang w:eastAsia="zh-CN"/>
        </w:rPr>
        <w:t>三届五次会长办公会</w:t>
      </w:r>
      <w:r>
        <w:rPr>
          <w:rFonts w:hint="eastAsia" w:ascii="仿宋_GB2312" w:hAnsi="宋体" w:eastAsia="仿宋"/>
          <w:sz w:val="32"/>
          <w:szCs w:val="32"/>
        </w:rPr>
        <w:t>研究决定</w:t>
      </w:r>
      <w:r>
        <w:rPr>
          <w:rFonts w:hint="eastAsia" w:ascii="仿宋_GB2312" w:hAnsi="宋体" w:eastAsia="仿宋"/>
          <w:sz w:val="32"/>
          <w:szCs w:val="32"/>
          <w:lang w:eastAsia="zh-CN"/>
        </w:rPr>
        <w:t>：</w:t>
      </w:r>
      <w:bookmarkStart w:id="0" w:name="_GoBack"/>
      <w:bookmarkEnd w:id="0"/>
      <w:r>
        <w:rPr>
          <w:rFonts w:hint="eastAsia" w:ascii="仿宋_GB2312" w:hAnsi="宋体" w:eastAsia="仿宋"/>
          <w:sz w:val="32"/>
          <w:szCs w:val="32"/>
        </w:rPr>
        <w:t>在全市建筑业协会会员单位中开展2019-2020年度南昌市建筑业诚信企业评价工作,现将有关事项通知如下：</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一、申报时间:2020年4月22日—5月22日</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二、申报单位:</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1、各建设(建筑)施工企业(含建筑施工、市政、园林、消防、建筑安装、建筑智能化等施工企业)，并填写《南昌市建筑施工企业诚信评价申请表（一） 》。</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2、各建设监理单位,并填写《南昌市建设工程监理企业诚信评价申请表（二） 》。</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3、各建筑施工企业（混凝土），并填写《南昌市建筑施工（混凝土）企业诚信评价申请表（三） 》。</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4、各建筑施工企业（钢结构），并填写《南昌市建筑施工（钢结构）企业诚信评价申请表（四） 》。</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5、各建筑（机械租赁）企业，并填写《南昌市建筑（机械租赁）企业诚信评价申请表（五） 》。</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三、本着为会员单位服务的原则,评选工作不收费。未入我会的单位如想申报,可在交表的同时申请入会,入会申请表可在南昌市建筑业协会官方网站上（http：//www.ncsjzy.com）下载。</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四、申报单位按照《南昌市建筑业企业诚信评价办法(试行)洪建协〔2013〕7号》要求对应专业如实填写《南昌市建筑业企业诚信评价申请表（一）》、或《南昌市建设工程监理企业诚信评价申请表（二）》、或《南昌市建筑施工（混凝土）企业诚信评价申请表（三）》、或《南昌市建筑施工（钢结构）企业诚信评价申请表（四）》、或《南昌市建筑（机械租赁）企业诚信评价申请表（五）》(文件和表格可在南昌市建筑业协会官方网站上（http：//www.ncsjzy.com）下载。并提供有关证明材料,证明材料请按照诚信评价办法第四条和诚信评价申请表内容的先后顺序装订成册。（获奖证书等有关评分证明，核验原件，提交复印件）。</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五、将申报材料报送南昌市建筑业协会（红谷滩丰和中大道1318号南昌建设大厦10楼）</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联系人:</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1、房建、监理、市政园林、消防、建安等企业：</w:t>
      </w:r>
    </w:p>
    <w:p>
      <w:pPr>
        <w:spacing w:line="600" w:lineRule="exact"/>
        <w:ind w:firstLine="1120" w:firstLineChars="350"/>
        <w:rPr>
          <w:rFonts w:ascii="仿宋_GB2312" w:hAnsi="宋体" w:eastAsia="仿宋"/>
          <w:sz w:val="32"/>
          <w:szCs w:val="32"/>
        </w:rPr>
      </w:pPr>
      <w:r>
        <w:rPr>
          <w:rFonts w:hint="eastAsia" w:ascii="仿宋_GB2312" w:hAnsi="宋体" w:eastAsia="仿宋"/>
          <w:sz w:val="32"/>
          <w:szCs w:val="32"/>
        </w:rPr>
        <w:t>袁有珍 83859650  13330111576</w:t>
      </w:r>
    </w:p>
    <w:p>
      <w:pPr>
        <w:spacing w:line="600" w:lineRule="exact"/>
        <w:ind w:firstLine="600"/>
        <w:rPr>
          <w:rFonts w:ascii="仿宋_GB2312" w:hAnsi="宋体" w:eastAsia="仿宋"/>
          <w:sz w:val="32"/>
          <w:szCs w:val="32"/>
        </w:rPr>
      </w:pPr>
      <w:r>
        <w:rPr>
          <w:rFonts w:hint="eastAsia" w:ascii="仿宋_GB2312" w:hAnsi="宋体" w:eastAsia="仿宋"/>
          <w:sz w:val="32"/>
          <w:szCs w:val="32"/>
        </w:rPr>
        <w:t>2、混凝土企业：  王华蓉 88533908 13755671621</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3、钢结构企业：  吴强军 88535862 13970950568</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4、机械租赁企业：孔智琳 83859650 13907008513</w:t>
      </w:r>
    </w:p>
    <w:p>
      <w:pPr>
        <w:spacing w:line="600" w:lineRule="exact"/>
        <w:rPr>
          <w:rFonts w:ascii="仿宋_GB2312" w:hAnsi="宋体" w:eastAsia="仿宋"/>
          <w:sz w:val="32"/>
          <w:szCs w:val="32"/>
        </w:rPr>
      </w:pPr>
    </w:p>
    <w:p>
      <w:pPr>
        <w:spacing w:line="600" w:lineRule="exact"/>
        <w:rPr>
          <w:rFonts w:ascii="仿宋_GB2312" w:hAnsi="宋体" w:eastAsia="仿宋"/>
          <w:sz w:val="32"/>
          <w:szCs w:val="32"/>
        </w:rPr>
      </w:pPr>
    </w:p>
    <w:p>
      <w:pPr>
        <w:spacing w:line="600" w:lineRule="exact"/>
        <w:rPr>
          <w:rFonts w:ascii="仿宋_GB2312" w:hAnsi="宋体" w:eastAsia="仿宋"/>
          <w:sz w:val="32"/>
          <w:szCs w:val="32"/>
        </w:rPr>
      </w:pPr>
      <w:r>
        <w:rPr>
          <w:rFonts w:hint="eastAsia" w:ascii="仿宋_GB2312" w:hAnsi="宋体" w:eastAsia="仿宋"/>
          <w:sz w:val="32"/>
          <w:szCs w:val="32"/>
        </w:rPr>
        <w:t>附：1、南昌市建筑业企业诚信评价办法（试行）</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2、南昌市建筑业企业诚信评价申请表（一）</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3、南昌市建筑工程监理企业诚信评价申请表（二）</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4、南昌市建筑施工（混凝土）企业诚信评价申请表（三）</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5、南昌市建筑施工（钢结构）企业诚信评价申请表（四）</w:t>
      </w:r>
    </w:p>
    <w:p>
      <w:pPr>
        <w:spacing w:line="600" w:lineRule="exact"/>
        <w:ind w:firstLine="640" w:firstLineChars="200"/>
        <w:rPr>
          <w:rFonts w:ascii="仿宋_GB2312" w:hAnsi="宋体" w:eastAsia="仿宋"/>
          <w:sz w:val="32"/>
          <w:szCs w:val="32"/>
        </w:rPr>
      </w:pPr>
      <w:r>
        <w:rPr>
          <w:rFonts w:hint="eastAsia" w:ascii="仿宋_GB2312" w:hAnsi="宋体" w:eastAsia="仿宋"/>
          <w:sz w:val="32"/>
          <w:szCs w:val="32"/>
        </w:rPr>
        <w:t>6、南昌市建筑（机械租赁）企业诚信评价申请表（五）</w:t>
      </w:r>
    </w:p>
    <w:p>
      <w:pPr>
        <w:spacing w:line="600" w:lineRule="exact"/>
        <w:rPr>
          <w:rFonts w:ascii="仿宋_GB2312" w:hAnsi="宋体" w:eastAsia="仿宋"/>
          <w:sz w:val="32"/>
          <w:szCs w:val="32"/>
          <w:u w:val="single"/>
        </w:rPr>
      </w:pPr>
    </w:p>
    <w:p>
      <w:pPr>
        <w:spacing w:line="600" w:lineRule="exact"/>
        <w:rPr>
          <w:rFonts w:ascii="仿宋_GB2312" w:hAnsi="宋体" w:eastAsia="仿宋"/>
          <w:sz w:val="32"/>
          <w:szCs w:val="32"/>
          <w:u w:val="single"/>
        </w:rPr>
      </w:pPr>
    </w:p>
    <w:p>
      <w:pPr>
        <w:spacing w:line="600" w:lineRule="exact"/>
        <w:rPr>
          <w:rFonts w:ascii="仿宋_GB2312" w:hAnsi="宋体" w:eastAsia="仿宋"/>
          <w:sz w:val="32"/>
          <w:szCs w:val="32"/>
          <w:u w:val="single"/>
        </w:rPr>
      </w:pPr>
    </w:p>
    <w:p>
      <w:pPr>
        <w:spacing w:line="600" w:lineRule="exact"/>
        <w:rPr>
          <w:rFonts w:ascii="仿宋_GB2312" w:hAnsi="宋体" w:eastAsia="仿宋"/>
          <w:sz w:val="32"/>
          <w:szCs w:val="32"/>
          <w:u w:val="single"/>
        </w:rPr>
      </w:pPr>
    </w:p>
    <w:p>
      <w:pPr>
        <w:spacing w:line="600" w:lineRule="exact"/>
        <w:rPr>
          <w:rFonts w:ascii="仿宋_GB2312" w:hAnsi="宋体" w:eastAsia="仿宋"/>
          <w:sz w:val="32"/>
          <w:szCs w:val="32"/>
          <w:u w:val="single"/>
        </w:rPr>
      </w:pPr>
    </w:p>
    <w:p>
      <w:pPr>
        <w:spacing w:line="600" w:lineRule="exact"/>
        <w:ind w:firstLine="320" w:firstLineChars="100"/>
        <w:rPr>
          <w:rFonts w:ascii="仿宋_GB2312" w:hAnsi="宋体" w:eastAsia="仿宋"/>
          <w:sz w:val="32"/>
          <w:szCs w:val="32"/>
          <w:u w:val="single"/>
        </w:rPr>
      </w:pPr>
      <w:r>
        <w:rPr>
          <w:rFonts w:hint="eastAsia" w:ascii="仿宋_GB2312" w:hAnsi="宋体" w:eastAsia="仿宋"/>
          <w:sz w:val="32"/>
          <w:szCs w:val="32"/>
          <w:u w:val="single"/>
        </w:rPr>
        <w:t xml:space="preserve">主题词：     建筑业协会     诚信评价        通知           </w:t>
      </w:r>
    </w:p>
    <w:p>
      <w:pPr>
        <w:spacing w:line="600" w:lineRule="exact"/>
        <w:ind w:firstLine="320" w:firstLineChars="100"/>
        <w:rPr>
          <w:rFonts w:ascii="仿宋_GB2312" w:hAnsi="宋体" w:eastAsia="仿宋"/>
          <w:sz w:val="32"/>
          <w:szCs w:val="32"/>
          <w:u w:val="single"/>
        </w:rPr>
      </w:pPr>
      <w:r>
        <w:rPr>
          <w:rFonts w:hint="eastAsia" w:ascii="仿宋_GB2312" w:hAnsi="宋体" w:eastAsia="仿宋"/>
          <w:sz w:val="32"/>
          <w:szCs w:val="32"/>
          <w:u w:val="single"/>
        </w:rPr>
        <w:t xml:space="preserve">抄送：    南昌市民政局   各副会长单位                                 </w:t>
      </w:r>
    </w:p>
    <w:p>
      <w:pPr>
        <w:spacing w:line="600" w:lineRule="exact"/>
        <w:ind w:firstLine="320" w:firstLineChars="100"/>
        <w:rPr>
          <w:rFonts w:ascii="仿宋_GB2312" w:hAnsi="宋体" w:eastAsia="仿宋"/>
          <w:sz w:val="32"/>
          <w:szCs w:val="32"/>
          <w:u w:val="single"/>
        </w:rPr>
      </w:pPr>
      <w:r>
        <w:rPr>
          <w:rFonts w:hint="eastAsia" w:ascii="仿宋_GB2312" w:hAnsi="宋体" w:eastAsia="仿宋"/>
          <w:sz w:val="32"/>
          <w:szCs w:val="32"/>
          <w:u w:val="single"/>
        </w:rPr>
        <w:t xml:space="preserve">南昌市建筑业协会秘书处                                 </w:t>
      </w:r>
    </w:p>
    <w:p>
      <w:pPr>
        <w:spacing w:line="600" w:lineRule="exact"/>
        <w:ind w:firstLine="5600" w:firstLineChars="1750"/>
        <w:rPr>
          <w:rFonts w:ascii="仿宋_GB2312" w:hAnsi="宋体" w:eastAsia="仿宋"/>
          <w:sz w:val="32"/>
          <w:szCs w:val="32"/>
        </w:rPr>
      </w:pPr>
    </w:p>
    <w:p>
      <w:pPr>
        <w:spacing w:line="600" w:lineRule="exact"/>
        <w:rPr>
          <w:rFonts w:ascii="仿宋_GB2312" w:hAnsi="宋体" w:eastAsia="仿宋"/>
          <w:sz w:val="32"/>
          <w:szCs w:val="32"/>
        </w:rPr>
      </w:pPr>
      <w:r>
        <w:rPr>
          <w:rFonts w:hint="eastAsia" w:ascii="仿宋_GB2312" w:hAnsi="宋体" w:eastAsia="仿宋"/>
          <w:sz w:val="32"/>
          <w:szCs w:val="32"/>
        </w:rPr>
        <w:t xml:space="preserve">                               2020年4月15日印发</w:t>
      </w:r>
    </w:p>
    <w:p>
      <w:pPr>
        <w:spacing w:line="600" w:lineRule="exact"/>
        <w:rPr>
          <w:rFonts w:hint="eastAsia" w:ascii="仿宋_GB2312" w:hAnsi="宋体" w:eastAsia="仿宋"/>
          <w:sz w:val="32"/>
          <w:szCs w:val="32"/>
        </w:rPr>
      </w:pPr>
    </w:p>
    <w:p>
      <w:pPr>
        <w:spacing w:line="600" w:lineRule="exact"/>
        <w:rPr>
          <w:rFonts w:hint="eastAsia" w:ascii="仿宋_GB2312" w:hAnsi="宋体" w:eastAsia="仿宋"/>
          <w:sz w:val="32"/>
          <w:szCs w:val="32"/>
        </w:rPr>
      </w:pPr>
    </w:p>
    <w:p>
      <w:pPr>
        <w:spacing w:line="600" w:lineRule="exact"/>
        <w:rPr>
          <w:rFonts w:hint="eastAsia" w:ascii="仿宋_GB2312" w:hAnsi="宋体" w:eastAsia="仿宋"/>
          <w:sz w:val="32"/>
          <w:szCs w:val="32"/>
        </w:rPr>
      </w:pPr>
    </w:p>
    <w:p>
      <w:pPr>
        <w:spacing w:line="600" w:lineRule="exact"/>
        <w:rPr>
          <w:rFonts w:hint="eastAsia" w:ascii="仿宋_GB2312" w:hAnsi="宋体" w:eastAsia="仿宋"/>
          <w:sz w:val="32"/>
          <w:szCs w:val="32"/>
        </w:rPr>
      </w:pPr>
    </w:p>
    <w:p>
      <w:pPr>
        <w:spacing w:line="600" w:lineRule="exact"/>
        <w:rPr>
          <w:rFonts w:ascii="仿宋_GB2312" w:hAnsi="宋体" w:eastAsia="仿宋"/>
          <w:sz w:val="32"/>
          <w:szCs w:val="32"/>
        </w:rPr>
      </w:pPr>
    </w:p>
    <w:p>
      <w:pPr>
        <w:ind w:firstLine="442" w:firstLineChars="100"/>
        <w:rPr>
          <w:rFonts w:ascii="宋体" w:hAnsi="宋体"/>
          <w:b/>
          <w:sz w:val="44"/>
          <w:szCs w:val="44"/>
        </w:rPr>
      </w:pPr>
      <w:r>
        <w:rPr>
          <w:rFonts w:hint="eastAsia" w:ascii="宋体" w:hAnsi="宋体"/>
          <w:b/>
          <w:sz w:val="44"/>
          <w:szCs w:val="44"/>
        </w:rPr>
        <w:t>南昌市建筑业企业诚信评价办法(试行)</w:t>
      </w:r>
    </w:p>
    <w:p>
      <w:pPr>
        <w:ind w:firstLine="3162" w:firstLineChars="1050"/>
        <w:rPr>
          <w:rFonts w:ascii="宋体" w:hAnsi="宋体"/>
          <w:b/>
          <w:sz w:val="30"/>
          <w:szCs w:val="30"/>
        </w:rPr>
      </w:pPr>
      <w:r>
        <w:rPr>
          <w:rFonts w:hint="eastAsia" w:ascii="宋体" w:hAnsi="宋体"/>
          <w:b/>
          <w:sz w:val="30"/>
          <w:szCs w:val="30"/>
        </w:rPr>
        <w:t>第一章   总则</w:t>
      </w:r>
    </w:p>
    <w:p>
      <w:pPr>
        <w:spacing w:line="590" w:lineRule="exact"/>
        <w:ind w:firstLine="602" w:firstLineChars="200"/>
        <w:rPr>
          <w:rFonts w:ascii="宋体" w:hAnsi="宋体"/>
          <w:sz w:val="30"/>
          <w:szCs w:val="30"/>
        </w:rPr>
      </w:pPr>
      <w:r>
        <w:rPr>
          <w:rFonts w:hint="eastAsia" w:ascii="宋体" w:hAnsi="宋体"/>
          <w:b/>
          <w:sz w:val="30"/>
          <w:szCs w:val="30"/>
        </w:rPr>
        <w:t>第一条</w:t>
      </w:r>
      <w:r>
        <w:rPr>
          <w:rFonts w:hint="eastAsia" w:ascii="宋体" w:hAnsi="宋体"/>
          <w:sz w:val="30"/>
          <w:szCs w:val="30"/>
        </w:rPr>
        <w:t xml:space="preserve">  根据南昌市建委(洪建发[2009]133号)文件规定:关于对市建筑业协会工作职责的批复,同意由市建筑业协会“每一到二年开展一次建筑业企业综合实力或文明诚信施工企业评价工作”。为推进我市建筑业信用体系建设,营造诚实守信的建筑市场环境,提高建筑业企业素质，加強行业自律，参照中国建筑业协会«建筑业企业诚信行业评价（试行）办法»规定,结合我市实际情况</w:t>
      </w:r>
      <w:r>
        <w:rPr>
          <w:rFonts w:ascii="宋体" w:hAnsi="宋体"/>
          <w:sz w:val="30"/>
          <w:szCs w:val="30"/>
        </w:rPr>
        <w:t>,</w:t>
      </w:r>
      <w:r>
        <w:rPr>
          <w:rFonts w:hint="eastAsia" w:ascii="宋体" w:hAnsi="宋体"/>
          <w:sz w:val="30"/>
          <w:szCs w:val="30"/>
        </w:rPr>
        <w:t>研究制定本办法。</w:t>
      </w:r>
    </w:p>
    <w:p>
      <w:pPr>
        <w:spacing w:line="590" w:lineRule="exact"/>
        <w:ind w:firstLine="602" w:firstLineChars="200"/>
        <w:rPr>
          <w:rFonts w:ascii="宋体" w:hAnsi="宋体"/>
          <w:sz w:val="30"/>
          <w:szCs w:val="30"/>
        </w:rPr>
      </w:pPr>
      <w:r>
        <w:rPr>
          <w:rFonts w:hint="eastAsia" w:ascii="宋体" w:hAnsi="宋体"/>
          <w:b/>
          <w:sz w:val="30"/>
          <w:szCs w:val="30"/>
        </w:rPr>
        <w:t>第二条</w:t>
      </w:r>
      <w:r>
        <w:rPr>
          <w:rFonts w:hint="eastAsia" w:ascii="宋体" w:hAnsi="宋体"/>
          <w:sz w:val="30"/>
          <w:szCs w:val="30"/>
        </w:rPr>
        <w:t xml:space="preserve">  评选范围:南昌市建筑业协会全体会员单位(不是会员单位的,可先申请入会,再参加评选)。</w:t>
      </w:r>
    </w:p>
    <w:p>
      <w:pPr>
        <w:spacing w:line="590" w:lineRule="exact"/>
        <w:ind w:firstLine="2409" w:firstLineChars="800"/>
        <w:rPr>
          <w:rFonts w:ascii="宋体" w:hAnsi="宋体"/>
          <w:b/>
          <w:sz w:val="30"/>
          <w:szCs w:val="30"/>
        </w:rPr>
      </w:pPr>
      <w:r>
        <w:rPr>
          <w:rFonts w:hint="eastAsia" w:ascii="宋体" w:hAnsi="宋体"/>
          <w:b/>
          <w:sz w:val="30"/>
          <w:szCs w:val="30"/>
        </w:rPr>
        <w:t>第二章  诚信等级和评价内容</w:t>
      </w:r>
    </w:p>
    <w:p>
      <w:pPr>
        <w:spacing w:line="590" w:lineRule="exact"/>
        <w:ind w:firstLine="602" w:firstLineChars="200"/>
        <w:rPr>
          <w:rFonts w:ascii="宋体" w:hAnsi="宋体"/>
          <w:sz w:val="30"/>
          <w:szCs w:val="30"/>
        </w:rPr>
      </w:pPr>
      <w:r>
        <w:rPr>
          <w:rFonts w:hint="eastAsia" w:ascii="宋体" w:hAnsi="宋体"/>
          <w:b/>
          <w:sz w:val="30"/>
          <w:szCs w:val="30"/>
        </w:rPr>
        <w:t>第三条</w:t>
      </w:r>
      <w:r>
        <w:rPr>
          <w:rFonts w:hint="eastAsia" w:ascii="宋体" w:hAnsi="宋体"/>
          <w:sz w:val="30"/>
          <w:szCs w:val="30"/>
        </w:rPr>
        <w:t xml:space="preserve">  南昌市建筑业企业诚信等级分为“AAA诚信企业”和“诚信企业”二个等级。</w:t>
      </w:r>
    </w:p>
    <w:p>
      <w:pPr>
        <w:spacing w:line="590" w:lineRule="exact"/>
        <w:ind w:firstLine="602" w:firstLineChars="200"/>
        <w:rPr>
          <w:rFonts w:ascii="宋体" w:hAnsi="宋体"/>
          <w:sz w:val="30"/>
          <w:szCs w:val="30"/>
        </w:rPr>
      </w:pPr>
      <w:r>
        <w:rPr>
          <w:rFonts w:hint="eastAsia" w:ascii="宋体" w:hAnsi="宋体"/>
          <w:b/>
          <w:sz w:val="30"/>
          <w:szCs w:val="30"/>
        </w:rPr>
        <w:t xml:space="preserve">第四条 </w:t>
      </w:r>
      <w:r>
        <w:rPr>
          <w:rFonts w:hint="eastAsia" w:ascii="宋体" w:hAnsi="宋体"/>
          <w:sz w:val="30"/>
          <w:szCs w:val="30"/>
        </w:rPr>
        <w:t xml:space="preserve"> 建筑业企业诚信评价内容：</w:t>
      </w:r>
    </w:p>
    <w:p>
      <w:pPr>
        <w:spacing w:line="590" w:lineRule="exact"/>
        <w:ind w:firstLine="600" w:firstLineChars="200"/>
        <w:rPr>
          <w:rFonts w:ascii="宋体" w:hAnsi="宋体"/>
          <w:sz w:val="30"/>
          <w:szCs w:val="30"/>
        </w:rPr>
      </w:pPr>
      <w:r>
        <w:rPr>
          <w:rFonts w:hint="eastAsia" w:ascii="宋体" w:hAnsi="宋体"/>
          <w:sz w:val="30"/>
          <w:szCs w:val="30"/>
        </w:rPr>
        <w:t>1、遵守建筑市场管理规定,无违规、违法行为。</w:t>
      </w:r>
    </w:p>
    <w:p>
      <w:pPr>
        <w:spacing w:line="590" w:lineRule="exact"/>
        <w:ind w:firstLine="600" w:firstLineChars="200"/>
        <w:rPr>
          <w:rFonts w:ascii="宋体" w:hAnsi="宋体"/>
          <w:sz w:val="30"/>
          <w:szCs w:val="30"/>
        </w:rPr>
      </w:pPr>
      <w:r>
        <w:rPr>
          <w:rFonts w:hint="eastAsia" w:ascii="宋体" w:hAnsi="宋体"/>
          <w:sz w:val="30"/>
          <w:szCs w:val="30"/>
        </w:rPr>
        <w:t>2、及时支付农民工工资,无恶意拖欠农民工工资,未发生重大上访事件</w:t>
      </w:r>
    </w:p>
    <w:p>
      <w:pPr>
        <w:spacing w:line="590" w:lineRule="exact"/>
        <w:ind w:firstLine="600" w:firstLineChars="200"/>
        <w:rPr>
          <w:rFonts w:ascii="宋体" w:hAnsi="宋体"/>
          <w:sz w:val="30"/>
          <w:szCs w:val="30"/>
        </w:rPr>
      </w:pPr>
      <w:r>
        <w:rPr>
          <w:rFonts w:hint="eastAsia" w:ascii="宋体" w:hAnsi="宋体"/>
          <w:sz w:val="30"/>
          <w:szCs w:val="30"/>
        </w:rPr>
        <w:t>3、年度完成的工程结算收入。</w:t>
      </w:r>
    </w:p>
    <w:p>
      <w:pPr>
        <w:spacing w:line="590" w:lineRule="exact"/>
        <w:ind w:firstLine="600" w:firstLineChars="200"/>
        <w:rPr>
          <w:rFonts w:ascii="宋体" w:hAnsi="宋体"/>
          <w:sz w:val="30"/>
          <w:szCs w:val="30"/>
        </w:rPr>
      </w:pPr>
      <w:r>
        <w:rPr>
          <w:rFonts w:hint="eastAsia" w:ascii="宋体" w:hAnsi="宋体"/>
          <w:sz w:val="30"/>
          <w:szCs w:val="30"/>
        </w:rPr>
        <w:t>4、招投标中:无相互串通投标、围标,无违法转包、分包,无恶性价格竞争,无弄虚作假假,无伪造事实或证明材料。</w:t>
      </w:r>
    </w:p>
    <w:p>
      <w:pPr>
        <w:spacing w:line="590" w:lineRule="exact"/>
        <w:ind w:firstLine="600" w:firstLineChars="200"/>
        <w:rPr>
          <w:rFonts w:ascii="宋体" w:hAnsi="宋体"/>
          <w:sz w:val="30"/>
          <w:szCs w:val="30"/>
        </w:rPr>
      </w:pPr>
      <w:r>
        <w:rPr>
          <w:rFonts w:hint="eastAsia" w:ascii="宋体" w:hAnsi="宋体"/>
          <w:sz w:val="30"/>
          <w:szCs w:val="30"/>
        </w:rPr>
        <w:t>5、工程质量:年度建设工程质量、事故,创建市级以上优良工程情况</w:t>
      </w:r>
    </w:p>
    <w:p>
      <w:pPr>
        <w:spacing w:line="590" w:lineRule="exact"/>
        <w:ind w:firstLine="600" w:firstLineChars="200"/>
        <w:rPr>
          <w:rFonts w:ascii="宋体" w:hAnsi="宋体"/>
          <w:sz w:val="30"/>
          <w:szCs w:val="30"/>
        </w:rPr>
      </w:pPr>
      <w:r>
        <w:rPr>
          <w:rFonts w:hint="eastAsia" w:ascii="宋体" w:hAnsi="宋体"/>
          <w:sz w:val="30"/>
          <w:szCs w:val="30"/>
        </w:rPr>
        <w:t>6、安全生产和文明施工:年度所有施工现场安全生产、文明施工、创建市级以上文明样板工地情况。</w:t>
      </w:r>
    </w:p>
    <w:p>
      <w:pPr>
        <w:spacing w:line="590" w:lineRule="exact"/>
        <w:ind w:firstLine="600" w:firstLineChars="200"/>
        <w:rPr>
          <w:rFonts w:ascii="宋体" w:hAnsi="宋体"/>
          <w:sz w:val="30"/>
          <w:szCs w:val="30"/>
        </w:rPr>
      </w:pPr>
      <w:r>
        <w:rPr>
          <w:rFonts w:hint="eastAsia" w:ascii="宋体" w:hAnsi="宋体"/>
          <w:sz w:val="30"/>
          <w:szCs w:val="30"/>
        </w:rPr>
        <w:t>7、评为市级以上先进施工企业等各顶奖励情况。</w:t>
      </w:r>
    </w:p>
    <w:p>
      <w:pPr>
        <w:spacing w:line="590" w:lineRule="exact"/>
        <w:ind w:firstLine="600" w:firstLineChars="200"/>
        <w:rPr>
          <w:rFonts w:ascii="宋体" w:hAnsi="宋体"/>
          <w:sz w:val="30"/>
          <w:szCs w:val="30"/>
        </w:rPr>
      </w:pPr>
      <w:r>
        <w:rPr>
          <w:rFonts w:hint="eastAsia" w:ascii="宋体" w:hAnsi="宋体"/>
          <w:sz w:val="30"/>
          <w:szCs w:val="30"/>
        </w:rPr>
        <w:t>8、积极参加建设行政主管部门、行业协会组织的推动行业发展的各项活动动,按规定缴纳协会会费，参加协会组织的2020年抗击新冠病毒捐款捐物活动。</w:t>
      </w:r>
    </w:p>
    <w:p>
      <w:pPr>
        <w:spacing w:line="590" w:lineRule="exact"/>
        <w:ind w:firstLine="600" w:firstLineChars="200"/>
        <w:rPr>
          <w:rFonts w:ascii="宋体" w:hAnsi="宋体"/>
          <w:sz w:val="30"/>
          <w:szCs w:val="30"/>
        </w:rPr>
      </w:pPr>
      <w:r>
        <w:rPr>
          <w:rFonts w:hint="eastAsia" w:ascii="宋体" w:hAnsi="宋体"/>
          <w:sz w:val="30"/>
          <w:szCs w:val="30"/>
        </w:rPr>
        <w:t>9、积极履行社会责任,照章纳税,无偷税漏税,无工商、税务等有关部门的处罚。</w:t>
      </w:r>
    </w:p>
    <w:p>
      <w:pPr>
        <w:spacing w:line="590" w:lineRule="exact"/>
        <w:ind w:firstLine="602" w:firstLineChars="200"/>
        <w:rPr>
          <w:rFonts w:ascii="宋体" w:hAnsi="宋体"/>
          <w:sz w:val="30"/>
          <w:szCs w:val="30"/>
        </w:rPr>
      </w:pPr>
      <w:r>
        <w:rPr>
          <w:rFonts w:hint="eastAsia" w:ascii="宋体" w:hAnsi="宋体"/>
          <w:b/>
          <w:sz w:val="30"/>
          <w:szCs w:val="30"/>
        </w:rPr>
        <w:t>第五条</w:t>
      </w:r>
      <w:r>
        <w:rPr>
          <w:rFonts w:hint="eastAsia" w:ascii="宋体" w:hAnsi="宋体"/>
          <w:sz w:val="30"/>
          <w:szCs w:val="30"/>
        </w:rPr>
        <w:t xml:space="preserve">  申报南昌市建筑业诚信评价必须按照《南昌市建筑业企业诚信评价办法》要求如实填写《南昌市建筑企业诚信评价申请表》或《南昌市建设工程监理企业诚信评价申请表》</w:t>
      </w:r>
    </w:p>
    <w:p>
      <w:pPr>
        <w:spacing w:line="590" w:lineRule="exact"/>
        <w:ind w:firstLine="602" w:firstLineChars="200"/>
        <w:rPr>
          <w:rFonts w:ascii="宋体" w:hAnsi="宋体"/>
          <w:sz w:val="30"/>
          <w:szCs w:val="30"/>
        </w:rPr>
      </w:pPr>
      <w:r>
        <w:rPr>
          <w:rFonts w:hint="eastAsia" w:ascii="宋体" w:hAnsi="宋体"/>
          <w:b/>
          <w:sz w:val="30"/>
          <w:szCs w:val="30"/>
        </w:rPr>
        <w:t>第六条</w:t>
      </w:r>
      <w:r>
        <w:rPr>
          <w:rFonts w:hint="eastAsia" w:ascii="宋体" w:hAnsi="宋体"/>
          <w:sz w:val="30"/>
          <w:szCs w:val="30"/>
        </w:rPr>
        <w:t xml:space="preserve">  诚信等级评定:按照有关企业诚信评价申请表中评定得分多少确定：90分以上(含90分)为“AAA诚信企业”;80分以上(含80分)为“诚信企业”。</w:t>
      </w:r>
    </w:p>
    <w:p>
      <w:pPr>
        <w:spacing w:line="590" w:lineRule="exact"/>
        <w:ind w:firstLine="602" w:firstLineChars="200"/>
        <w:rPr>
          <w:rFonts w:ascii="宋体" w:hAnsi="宋体"/>
          <w:sz w:val="30"/>
          <w:szCs w:val="30"/>
        </w:rPr>
      </w:pPr>
      <w:r>
        <w:rPr>
          <w:rFonts w:hint="eastAsia" w:ascii="宋体" w:hAnsi="宋体"/>
          <w:b/>
          <w:sz w:val="30"/>
          <w:szCs w:val="30"/>
        </w:rPr>
        <w:t>第七条</w:t>
      </w:r>
      <w:r>
        <w:rPr>
          <w:rFonts w:hint="eastAsia" w:ascii="宋体" w:hAnsi="宋体"/>
          <w:sz w:val="30"/>
          <w:szCs w:val="30"/>
        </w:rPr>
        <w:t xml:space="preserve">  申请诚信等级评价的建筑业企业须提供以下资料:</w:t>
      </w:r>
    </w:p>
    <w:p>
      <w:pPr>
        <w:spacing w:line="590" w:lineRule="exact"/>
        <w:ind w:firstLine="600" w:firstLineChars="200"/>
        <w:rPr>
          <w:rFonts w:ascii="宋体" w:hAnsi="宋体"/>
          <w:sz w:val="30"/>
          <w:szCs w:val="30"/>
        </w:rPr>
      </w:pPr>
      <w:r>
        <w:rPr>
          <w:rFonts w:hint="eastAsia" w:ascii="宋体" w:hAnsi="宋体"/>
          <w:sz w:val="30"/>
          <w:szCs w:val="30"/>
        </w:rPr>
        <w:t>1、《南昌市建筑施工企业诚信评价申请表》或《南昌市建设工程监理企业诚信评价申请表》</w:t>
      </w:r>
    </w:p>
    <w:p>
      <w:pPr>
        <w:spacing w:line="590" w:lineRule="exact"/>
        <w:ind w:firstLine="600" w:firstLineChars="200"/>
        <w:rPr>
          <w:rFonts w:ascii="宋体" w:hAnsi="宋体"/>
          <w:sz w:val="30"/>
          <w:szCs w:val="30"/>
        </w:rPr>
      </w:pPr>
      <w:r>
        <w:rPr>
          <w:rFonts w:ascii="宋体" w:hAnsi="宋体"/>
          <w:sz w:val="30"/>
          <w:szCs w:val="30"/>
        </w:rPr>
        <w:t>2</w:t>
      </w:r>
      <w:r>
        <w:rPr>
          <w:rFonts w:hint="eastAsia" w:ascii="宋体" w:hAnsi="宋体"/>
          <w:sz w:val="30"/>
          <w:szCs w:val="30"/>
        </w:rPr>
        <w:t>、年度统计报表和财务报表复印件各一份。</w:t>
      </w:r>
    </w:p>
    <w:p>
      <w:pPr>
        <w:spacing w:line="590" w:lineRule="exact"/>
        <w:ind w:firstLine="600" w:firstLineChars="200"/>
        <w:rPr>
          <w:rFonts w:ascii="宋体" w:hAnsi="宋体"/>
          <w:sz w:val="30"/>
          <w:szCs w:val="30"/>
        </w:rPr>
      </w:pPr>
      <w:r>
        <w:rPr>
          <w:rFonts w:hint="eastAsia" w:ascii="宋体" w:hAnsi="宋体"/>
          <w:sz w:val="30"/>
          <w:szCs w:val="30"/>
        </w:rPr>
        <w:t>3、提供评价办法第第四条和诚信评价申请表内容有关的证明文件和材料;并按照顺序把材料装订成册。</w:t>
      </w:r>
    </w:p>
    <w:p>
      <w:pPr>
        <w:spacing w:line="590" w:lineRule="exact"/>
        <w:ind w:firstLine="2711" w:firstLineChars="900"/>
        <w:rPr>
          <w:rFonts w:ascii="宋体" w:hAnsi="宋体"/>
          <w:b/>
          <w:sz w:val="30"/>
          <w:szCs w:val="30"/>
        </w:rPr>
      </w:pPr>
      <w:r>
        <w:rPr>
          <w:rFonts w:hint="eastAsia" w:ascii="宋体" w:hAnsi="宋体"/>
          <w:b/>
          <w:sz w:val="30"/>
          <w:szCs w:val="30"/>
        </w:rPr>
        <w:t>第三章      评价程序</w:t>
      </w:r>
    </w:p>
    <w:p>
      <w:pPr>
        <w:spacing w:line="590" w:lineRule="exact"/>
        <w:ind w:firstLine="602" w:firstLineChars="200"/>
        <w:rPr>
          <w:rFonts w:ascii="宋体" w:hAnsi="宋体"/>
          <w:sz w:val="30"/>
          <w:szCs w:val="30"/>
        </w:rPr>
      </w:pPr>
      <w:r>
        <w:rPr>
          <w:rFonts w:hint="eastAsia" w:ascii="宋体" w:hAnsi="宋体"/>
          <w:b/>
          <w:sz w:val="30"/>
          <w:szCs w:val="30"/>
        </w:rPr>
        <w:t>第八条</w:t>
      </w:r>
      <w:r>
        <w:rPr>
          <w:rFonts w:hint="eastAsia" w:ascii="宋体" w:hAnsi="宋体"/>
          <w:sz w:val="30"/>
          <w:szCs w:val="30"/>
        </w:rPr>
        <w:t xml:space="preserve">  评价程序</w:t>
      </w:r>
    </w:p>
    <w:p>
      <w:pPr>
        <w:spacing w:line="590" w:lineRule="exact"/>
        <w:ind w:firstLine="600" w:firstLineChars="200"/>
        <w:rPr>
          <w:rFonts w:ascii="宋体" w:hAnsi="宋体"/>
          <w:sz w:val="30"/>
          <w:szCs w:val="30"/>
        </w:rPr>
      </w:pPr>
      <w:r>
        <w:rPr>
          <w:rFonts w:hint="eastAsia" w:ascii="宋体" w:hAnsi="宋体"/>
          <w:sz w:val="30"/>
          <w:szCs w:val="30"/>
        </w:rPr>
        <w:t>1、申报企业如实填写«南昌市建筑业企业诚信评价申请表»或《南昌市建设工程监理企业诚信评价申请表》进行自评,并填好自评得分。</w:t>
      </w:r>
    </w:p>
    <w:p>
      <w:pPr>
        <w:spacing w:line="590" w:lineRule="exact"/>
        <w:ind w:firstLine="600" w:firstLineChars="200"/>
        <w:rPr>
          <w:rFonts w:ascii="宋体" w:hAnsi="宋体"/>
          <w:sz w:val="30"/>
          <w:szCs w:val="30"/>
        </w:rPr>
      </w:pPr>
      <w:r>
        <w:rPr>
          <w:rFonts w:hint="eastAsia" w:ascii="宋体" w:hAnsi="宋体"/>
          <w:sz w:val="30"/>
          <w:szCs w:val="30"/>
        </w:rPr>
        <w:t>2、申报材料送市建筑业协会秘书处。</w:t>
      </w:r>
    </w:p>
    <w:p>
      <w:pPr>
        <w:spacing w:line="590" w:lineRule="exact"/>
        <w:ind w:firstLine="600" w:firstLineChars="200"/>
        <w:rPr>
          <w:rFonts w:ascii="宋体" w:hAnsi="宋体"/>
          <w:sz w:val="30"/>
          <w:szCs w:val="30"/>
        </w:rPr>
      </w:pPr>
      <w:r>
        <w:rPr>
          <w:rFonts w:hint="eastAsia" w:ascii="宋体" w:hAnsi="宋体"/>
          <w:sz w:val="30"/>
          <w:szCs w:val="30"/>
        </w:rPr>
        <w:t>3、市建筑业协会负责对建筑业企业诚信评价资料进行初评汇总。</w:t>
      </w:r>
    </w:p>
    <w:p>
      <w:pPr>
        <w:spacing w:line="590" w:lineRule="exact"/>
        <w:ind w:firstLine="600" w:firstLineChars="200"/>
        <w:rPr>
          <w:rFonts w:ascii="宋体" w:hAnsi="宋体"/>
          <w:sz w:val="30"/>
          <w:szCs w:val="30"/>
        </w:rPr>
      </w:pPr>
      <w:r>
        <w:rPr>
          <w:rFonts w:hint="eastAsia" w:ascii="宋体" w:hAnsi="宋体"/>
          <w:sz w:val="30"/>
          <w:szCs w:val="30"/>
        </w:rPr>
        <w:t>4、将初评材料报市建筑业协会会长办公会讨论审议。</w:t>
      </w:r>
    </w:p>
    <w:p>
      <w:pPr>
        <w:spacing w:line="590" w:lineRule="exact"/>
        <w:ind w:firstLine="600" w:firstLineChars="200"/>
        <w:rPr>
          <w:rFonts w:ascii="宋体" w:hAnsi="宋体"/>
          <w:sz w:val="30"/>
          <w:szCs w:val="30"/>
        </w:rPr>
      </w:pPr>
      <w:r>
        <w:rPr>
          <w:rFonts w:hint="eastAsia" w:ascii="宋体" w:hAnsi="宋体"/>
          <w:sz w:val="30"/>
          <w:szCs w:val="30"/>
        </w:rPr>
        <w:t>5、诚信评价情况在有关媒体上公示。</w:t>
      </w:r>
    </w:p>
    <w:p>
      <w:pPr>
        <w:spacing w:line="590" w:lineRule="exact"/>
        <w:ind w:firstLine="600" w:firstLineChars="200"/>
        <w:rPr>
          <w:rFonts w:ascii="宋体" w:hAnsi="宋体"/>
          <w:sz w:val="30"/>
          <w:szCs w:val="30"/>
        </w:rPr>
      </w:pPr>
      <w:r>
        <w:rPr>
          <w:rFonts w:hint="eastAsia" w:ascii="宋体" w:hAnsi="宋体"/>
          <w:sz w:val="30"/>
          <w:szCs w:val="30"/>
        </w:rPr>
        <w:t>6、评为“AAA诚信企业”和“诚信企业”的单位名单在省內报纸和《赣江建设》杂志、南昌市建协网站等媒体上予以公布。</w:t>
      </w:r>
    </w:p>
    <w:p>
      <w:pPr>
        <w:spacing w:line="590" w:lineRule="exact"/>
        <w:ind w:firstLine="600" w:firstLineChars="200"/>
        <w:rPr>
          <w:rFonts w:ascii="宋体" w:hAnsi="宋体"/>
          <w:sz w:val="30"/>
          <w:szCs w:val="30"/>
        </w:rPr>
      </w:pPr>
      <w:r>
        <w:rPr>
          <w:rFonts w:hint="eastAsia" w:ascii="宋体" w:hAnsi="宋体"/>
          <w:sz w:val="30"/>
          <w:szCs w:val="30"/>
        </w:rPr>
        <w:t>7、市建筑业业协会进行表彰。</w:t>
      </w:r>
    </w:p>
    <w:p>
      <w:pPr>
        <w:spacing w:line="590" w:lineRule="exact"/>
        <w:ind w:firstLine="602" w:firstLineChars="200"/>
        <w:rPr>
          <w:rFonts w:ascii="宋体" w:hAnsi="宋体"/>
          <w:sz w:val="30"/>
          <w:szCs w:val="30"/>
        </w:rPr>
      </w:pPr>
      <w:r>
        <w:rPr>
          <w:rFonts w:hint="eastAsia" w:ascii="宋体" w:hAnsi="宋体"/>
          <w:b/>
          <w:sz w:val="30"/>
          <w:szCs w:val="30"/>
        </w:rPr>
        <w:t>第九条</w:t>
      </w:r>
      <w:r>
        <w:rPr>
          <w:rFonts w:hint="eastAsia" w:ascii="宋体" w:hAnsi="宋体"/>
          <w:sz w:val="30"/>
          <w:szCs w:val="30"/>
        </w:rPr>
        <w:t xml:space="preserve">  建筑施工企业业诚信评价工作每二年进行一次,原则上每年4-5月份受理建筑业企业诚信评价申报。具体时间由市建筑业协会通知。</w:t>
      </w:r>
    </w:p>
    <w:p>
      <w:pPr>
        <w:spacing w:line="590" w:lineRule="exact"/>
        <w:ind w:firstLine="2711" w:firstLineChars="900"/>
        <w:rPr>
          <w:rFonts w:ascii="宋体" w:hAnsi="宋体"/>
          <w:b/>
          <w:sz w:val="30"/>
          <w:szCs w:val="30"/>
        </w:rPr>
      </w:pPr>
      <w:r>
        <w:rPr>
          <w:rFonts w:hint="eastAsia" w:ascii="宋体" w:hAnsi="宋体"/>
          <w:b/>
          <w:sz w:val="30"/>
          <w:szCs w:val="30"/>
        </w:rPr>
        <w:t>第四章       评审纪律</w:t>
      </w:r>
    </w:p>
    <w:p>
      <w:pPr>
        <w:spacing w:line="590" w:lineRule="exact"/>
        <w:ind w:firstLine="602" w:firstLineChars="200"/>
        <w:rPr>
          <w:rFonts w:ascii="宋体" w:hAnsi="宋体"/>
          <w:sz w:val="30"/>
          <w:szCs w:val="30"/>
        </w:rPr>
      </w:pPr>
      <w:r>
        <w:rPr>
          <w:rFonts w:hint="eastAsia" w:ascii="宋体" w:hAnsi="宋体"/>
          <w:b/>
          <w:sz w:val="30"/>
          <w:szCs w:val="30"/>
        </w:rPr>
        <w:t>第十条</w:t>
      </w:r>
      <w:r>
        <w:rPr>
          <w:rFonts w:hint="eastAsia" w:ascii="宋体" w:hAnsi="宋体"/>
          <w:sz w:val="30"/>
          <w:szCs w:val="30"/>
        </w:rPr>
        <w:t xml:space="preserve">  申报企业提供的材料须真实有效,如发现对内容弄虚作假的,对其不予以诚信评价。</w:t>
      </w:r>
    </w:p>
    <w:p>
      <w:pPr>
        <w:spacing w:line="590" w:lineRule="exact"/>
        <w:ind w:firstLine="602" w:firstLineChars="200"/>
        <w:rPr>
          <w:rFonts w:ascii="宋体" w:hAnsi="宋体"/>
          <w:sz w:val="30"/>
          <w:szCs w:val="30"/>
        </w:rPr>
      </w:pPr>
      <w:r>
        <w:rPr>
          <w:rFonts w:hint="eastAsia" w:ascii="宋体" w:hAnsi="宋体"/>
          <w:b/>
          <w:sz w:val="30"/>
          <w:szCs w:val="30"/>
        </w:rPr>
        <w:t xml:space="preserve">第十一条 </w:t>
      </w:r>
      <w:r>
        <w:rPr>
          <w:rFonts w:hint="eastAsia" w:ascii="宋体" w:hAnsi="宋体"/>
          <w:sz w:val="30"/>
          <w:szCs w:val="30"/>
        </w:rPr>
        <w:t xml:space="preserve"> 建筑业企业诚信评价实行动态管理。对已取得建筑业诚信企业称号的建筑业企业,如被举报不符合相应条件,经查实由市建筑业协会取消其称号,且二年内不予参加诚信企业评价,并在媒体上予以公布。</w:t>
      </w:r>
    </w:p>
    <w:p>
      <w:pPr>
        <w:spacing w:line="590" w:lineRule="exact"/>
        <w:ind w:firstLine="602" w:firstLineChars="200"/>
        <w:rPr>
          <w:rFonts w:ascii="宋体" w:hAnsi="宋体"/>
          <w:sz w:val="30"/>
          <w:szCs w:val="30"/>
        </w:rPr>
      </w:pPr>
      <w:r>
        <w:rPr>
          <w:rFonts w:hint="eastAsia" w:ascii="宋体" w:hAnsi="宋体"/>
          <w:b/>
          <w:sz w:val="30"/>
          <w:szCs w:val="30"/>
        </w:rPr>
        <w:t>第十二条</w:t>
      </w:r>
      <w:r>
        <w:rPr>
          <w:rFonts w:hint="eastAsia" w:ascii="宋体" w:hAnsi="宋体"/>
          <w:sz w:val="30"/>
          <w:szCs w:val="30"/>
        </w:rPr>
        <w:t xml:space="preserve">  从事建筑施工企业诚信评价的人员应当遵守职业道德,秉公办事、廉洁自律。</w:t>
      </w:r>
    </w:p>
    <w:p>
      <w:pPr>
        <w:spacing w:line="590" w:lineRule="exact"/>
        <w:ind w:firstLine="2409" w:firstLineChars="800"/>
        <w:rPr>
          <w:rFonts w:ascii="宋体" w:hAnsi="宋体"/>
          <w:b/>
          <w:sz w:val="30"/>
          <w:szCs w:val="30"/>
        </w:rPr>
      </w:pPr>
      <w:r>
        <w:rPr>
          <w:rFonts w:hint="eastAsia" w:ascii="宋体" w:hAnsi="宋体"/>
          <w:b/>
          <w:sz w:val="30"/>
          <w:szCs w:val="30"/>
        </w:rPr>
        <w:t>第五章       奖励</w:t>
      </w:r>
    </w:p>
    <w:p>
      <w:pPr>
        <w:spacing w:line="590" w:lineRule="exact"/>
        <w:ind w:firstLine="602" w:firstLineChars="200"/>
        <w:rPr>
          <w:rFonts w:ascii="宋体" w:hAnsi="宋体"/>
          <w:sz w:val="30"/>
          <w:szCs w:val="30"/>
        </w:rPr>
      </w:pPr>
      <w:r>
        <w:rPr>
          <w:rFonts w:hint="eastAsia" w:ascii="宋体" w:hAnsi="宋体"/>
          <w:b/>
          <w:sz w:val="30"/>
          <w:szCs w:val="30"/>
        </w:rPr>
        <w:t>第十三条</w:t>
      </w:r>
      <w:r>
        <w:rPr>
          <w:rFonts w:hint="eastAsia" w:ascii="宋体" w:hAnsi="宋体"/>
          <w:sz w:val="30"/>
          <w:szCs w:val="30"/>
        </w:rPr>
        <w:t xml:space="preserve">  获南昌市诚信施企业称号的单位,由南昌市建筑业协会颁发奖牌和荣誉证书,并按有关规定,享受优恵待遇。</w:t>
      </w:r>
    </w:p>
    <w:p>
      <w:pPr>
        <w:spacing w:line="590" w:lineRule="exact"/>
        <w:ind w:firstLine="2409" w:firstLineChars="800"/>
        <w:rPr>
          <w:rFonts w:ascii="宋体" w:hAnsi="宋体"/>
          <w:b/>
          <w:sz w:val="30"/>
          <w:szCs w:val="30"/>
        </w:rPr>
      </w:pPr>
      <w:r>
        <w:rPr>
          <w:rFonts w:hint="eastAsia" w:ascii="宋体" w:hAnsi="宋体"/>
          <w:b/>
          <w:sz w:val="30"/>
          <w:szCs w:val="30"/>
        </w:rPr>
        <w:t>第六章       附则</w:t>
      </w:r>
    </w:p>
    <w:p>
      <w:pPr>
        <w:spacing w:line="590" w:lineRule="exact"/>
        <w:ind w:firstLine="602" w:firstLineChars="200"/>
        <w:rPr>
          <w:rFonts w:ascii="宋体" w:hAnsi="宋体"/>
          <w:sz w:val="30"/>
          <w:szCs w:val="30"/>
        </w:rPr>
      </w:pPr>
      <w:r>
        <w:rPr>
          <w:rFonts w:hint="eastAsia" w:ascii="宋体" w:hAnsi="宋体"/>
          <w:b/>
          <w:sz w:val="30"/>
          <w:szCs w:val="30"/>
        </w:rPr>
        <w:t>第十四条</w:t>
      </w:r>
      <w:r>
        <w:rPr>
          <w:rFonts w:hint="eastAsia" w:ascii="宋体" w:hAnsi="宋体"/>
          <w:sz w:val="30"/>
          <w:szCs w:val="30"/>
        </w:rPr>
        <w:t xml:space="preserve">  本办法自公布之日起试行。</w:t>
      </w:r>
    </w:p>
    <w:sectPr>
      <w:pgSz w:w="11906" w:h="16838"/>
      <w:pgMar w:top="1440" w:right="1406" w:bottom="935" w:left="157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D2CD8"/>
    <w:rsid w:val="0004281B"/>
    <w:rsid w:val="000807E2"/>
    <w:rsid w:val="000C4531"/>
    <w:rsid w:val="001433E1"/>
    <w:rsid w:val="00155E8A"/>
    <w:rsid w:val="00200AE3"/>
    <w:rsid w:val="0029469C"/>
    <w:rsid w:val="002C2B6F"/>
    <w:rsid w:val="002F1965"/>
    <w:rsid w:val="0034412C"/>
    <w:rsid w:val="003B46BB"/>
    <w:rsid w:val="003E6AC9"/>
    <w:rsid w:val="004312CA"/>
    <w:rsid w:val="00443847"/>
    <w:rsid w:val="004730C0"/>
    <w:rsid w:val="004750F2"/>
    <w:rsid w:val="004809BD"/>
    <w:rsid w:val="004931D3"/>
    <w:rsid w:val="004B3089"/>
    <w:rsid w:val="004C2AB9"/>
    <w:rsid w:val="005027F2"/>
    <w:rsid w:val="00514AF6"/>
    <w:rsid w:val="005C402E"/>
    <w:rsid w:val="005D2CD8"/>
    <w:rsid w:val="0067398E"/>
    <w:rsid w:val="006B515A"/>
    <w:rsid w:val="006D671A"/>
    <w:rsid w:val="007664B8"/>
    <w:rsid w:val="007C1A54"/>
    <w:rsid w:val="008235D0"/>
    <w:rsid w:val="0085532D"/>
    <w:rsid w:val="00884DB6"/>
    <w:rsid w:val="008A3731"/>
    <w:rsid w:val="008B389D"/>
    <w:rsid w:val="008D41DF"/>
    <w:rsid w:val="009146E6"/>
    <w:rsid w:val="009962CA"/>
    <w:rsid w:val="009A21B9"/>
    <w:rsid w:val="009B36D1"/>
    <w:rsid w:val="00B3659D"/>
    <w:rsid w:val="00BE11B9"/>
    <w:rsid w:val="00CA78F8"/>
    <w:rsid w:val="00CB6E99"/>
    <w:rsid w:val="00CE7989"/>
    <w:rsid w:val="00D6202C"/>
    <w:rsid w:val="00DB0E18"/>
    <w:rsid w:val="00DB119A"/>
    <w:rsid w:val="00DE5937"/>
    <w:rsid w:val="00E138B5"/>
    <w:rsid w:val="00E22852"/>
    <w:rsid w:val="00E31AD7"/>
    <w:rsid w:val="00E53183"/>
    <w:rsid w:val="00E673F3"/>
    <w:rsid w:val="00EF5A0D"/>
    <w:rsid w:val="00F129B2"/>
    <w:rsid w:val="00F65303"/>
    <w:rsid w:val="60360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0"/>
    <w:pPr>
      <w:keepNext/>
      <w:keepLines/>
      <w:spacing w:before="340" w:after="330" w:line="576" w:lineRule="auto"/>
      <w:outlineLvl w:val="0"/>
    </w:pPr>
    <w:rPr>
      <w:rFonts w:cs="宋体"/>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locked/>
    <w:uiPriority w:val="0"/>
    <w:rPr>
      <w:rFonts w:ascii="Calibri" w:hAnsi="Calibri" w:eastAsia="宋体" w:cs="宋体"/>
      <w:b/>
      <w:bCs/>
      <w:kern w:val="44"/>
      <w:sz w:val="44"/>
      <w:szCs w:val="44"/>
      <w:lang w:val="en-US" w:eastAsia="zh-CN" w:bidi="ar-SA"/>
    </w:rPr>
  </w:style>
  <w:style w:type="paragraph" w:styleId="8">
    <w:name w:val="List Paragraph"/>
    <w:basedOn w:val="1"/>
    <w:qFormat/>
    <w:uiPriority w:val="0"/>
    <w:pPr>
      <w:ind w:firstLine="420" w:firstLineChars="200"/>
    </w:pPr>
  </w:style>
  <w:style w:type="paragraph" w:customStyle="1" w:styleId="9">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rPr>
  </w:style>
  <w:style w:type="character" w:customStyle="1" w:styleId="10">
    <w:name w:val="页眉 Char"/>
    <w:basedOn w:val="6"/>
    <w:link w:val="4"/>
    <w:qFormat/>
    <w:uiPriority w:val="0"/>
    <w:rPr>
      <w:rFonts w:ascii="Calibri" w:hAnsi="Calibri"/>
      <w:kern w:val="2"/>
      <w:sz w:val="18"/>
      <w:szCs w:val="18"/>
    </w:rPr>
  </w:style>
  <w:style w:type="character" w:customStyle="1" w:styleId="11">
    <w:name w:val="页脚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468</Words>
  <Characters>2673</Characters>
  <Lines>22</Lines>
  <Paragraphs>6</Paragraphs>
  <TotalTime>1</TotalTime>
  <ScaleCrop>false</ScaleCrop>
  <LinksUpToDate>false</LinksUpToDate>
  <CharactersWithSpaces>3135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2020-04-20T02:17:00Z</dcterms:created>
  <dc:creator>dell</dc:creator>
  <cp:lastModifiedBy>Administrator</cp:lastModifiedBy>
  <cp:lastPrinted>2020-04-15T03:42:00Z</cp:lastPrinted>
  <dcterms:modified xsi:type="dcterms:W3CDTF">2020-04-20T02:54:04Z</dcterms:modified>
  <dc:title>洪建协〔2018〕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